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FCE" w:rsidRDefault="00566FCE" w:rsidP="00566FCE">
      <w:pPr>
        <w:jc w:val="center"/>
      </w:pPr>
      <w:r>
        <w:rPr>
          <w:b/>
        </w:rPr>
        <w:t>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1799"/>
        <w:gridCol w:w="2747"/>
        <w:gridCol w:w="2747"/>
        <w:gridCol w:w="2748"/>
      </w:tblGrid>
      <w:tr w:rsidR="00566FCE" w:rsidTr="00197080">
        <w:trPr>
          <w:trHeight w:val="428"/>
        </w:trPr>
        <w:tc>
          <w:tcPr>
            <w:tcW w:w="2747" w:type="dxa"/>
            <w:gridSpan w:val="2"/>
          </w:tcPr>
          <w:p w:rsidR="00566FCE" w:rsidRPr="008A08C5" w:rsidRDefault="00566FCE" w:rsidP="00197080">
            <w:pPr>
              <w:rPr>
                <w:b/>
              </w:rPr>
            </w:pPr>
            <w:r w:rsidRPr="008A08C5">
              <w:rPr>
                <w:b/>
                <w:sz w:val="22"/>
                <w:szCs w:val="22"/>
              </w:rPr>
              <w:t>Subject</w:t>
            </w:r>
          </w:p>
          <w:p w:rsidR="00566FCE" w:rsidRPr="008B1D40" w:rsidRDefault="00566FCE" w:rsidP="00197080">
            <w:r>
              <w:t>PE</w:t>
            </w:r>
          </w:p>
        </w:tc>
        <w:tc>
          <w:tcPr>
            <w:tcW w:w="2747" w:type="dxa"/>
          </w:tcPr>
          <w:p w:rsidR="00566FCE" w:rsidRDefault="00566FCE" w:rsidP="00197080">
            <w:pPr>
              <w:rPr>
                <w:b/>
              </w:rPr>
            </w:pPr>
            <w:r w:rsidRPr="008A08C5">
              <w:rPr>
                <w:b/>
                <w:sz w:val="22"/>
                <w:szCs w:val="22"/>
              </w:rPr>
              <w:t>Class</w:t>
            </w:r>
          </w:p>
          <w:p w:rsidR="00566FCE" w:rsidRPr="008B1D40" w:rsidRDefault="00AE7098" w:rsidP="00197080">
            <w:r>
              <w:t>12</w:t>
            </w:r>
          </w:p>
        </w:tc>
        <w:tc>
          <w:tcPr>
            <w:tcW w:w="2747" w:type="dxa"/>
          </w:tcPr>
          <w:p w:rsidR="00566FCE" w:rsidRDefault="00566FCE" w:rsidP="00197080">
            <w:pPr>
              <w:rPr>
                <w:b/>
              </w:rPr>
            </w:pPr>
            <w:r w:rsidRPr="008A08C5">
              <w:rPr>
                <w:b/>
                <w:sz w:val="22"/>
                <w:szCs w:val="22"/>
              </w:rPr>
              <w:t>Unit</w:t>
            </w:r>
          </w:p>
          <w:p w:rsidR="00566FCE" w:rsidRPr="008B1D40" w:rsidRDefault="00AE7098" w:rsidP="00197080">
            <w:r>
              <w:t>Risk Management 2.8</w:t>
            </w:r>
          </w:p>
        </w:tc>
        <w:tc>
          <w:tcPr>
            <w:tcW w:w="2748" w:type="dxa"/>
          </w:tcPr>
          <w:p w:rsidR="00566FCE" w:rsidRDefault="00566FCE" w:rsidP="00197080">
            <w:pPr>
              <w:rPr>
                <w:b/>
              </w:rPr>
            </w:pPr>
            <w:r w:rsidRPr="008A08C5">
              <w:rPr>
                <w:b/>
                <w:sz w:val="22"/>
                <w:szCs w:val="22"/>
              </w:rPr>
              <w:t>Topic</w:t>
            </w:r>
          </w:p>
          <w:p w:rsidR="00566FCE" w:rsidRPr="008B1D40" w:rsidRDefault="00AE7098" w:rsidP="00197080">
            <w:r>
              <w:t>Managing risks</w:t>
            </w:r>
          </w:p>
        </w:tc>
      </w:tr>
      <w:tr w:rsidR="00566FCE" w:rsidTr="00197080">
        <w:tc>
          <w:tcPr>
            <w:tcW w:w="10989" w:type="dxa"/>
            <w:gridSpan w:val="5"/>
          </w:tcPr>
          <w:p w:rsidR="00566FCE" w:rsidRPr="008A08C5" w:rsidRDefault="00566FCE" w:rsidP="00197080">
            <w:pPr>
              <w:rPr>
                <w:b/>
              </w:rPr>
            </w:pPr>
            <w:r w:rsidRPr="008A08C5">
              <w:rPr>
                <w:b/>
                <w:sz w:val="22"/>
                <w:szCs w:val="22"/>
              </w:rPr>
              <w:t>Achievement Objective(s)</w:t>
            </w:r>
          </w:p>
          <w:p w:rsidR="00566FCE" w:rsidRPr="008A08C5" w:rsidRDefault="00AE7098" w:rsidP="00197080">
            <w:r>
              <w:t>7A3 – Analyse the differences between perceived and residual risks in physical and social environments and develop skills and behaviours for managing responsible action</w:t>
            </w:r>
          </w:p>
        </w:tc>
      </w:tr>
      <w:tr w:rsidR="00566FCE" w:rsidTr="00197080">
        <w:trPr>
          <w:trHeight w:val="2640"/>
        </w:trPr>
        <w:tc>
          <w:tcPr>
            <w:tcW w:w="5494" w:type="dxa"/>
            <w:gridSpan w:val="3"/>
          </w:tcPr>
          <w:p w:rsidR="00566FCE" w:rsidRPr="008A08C5" w:rsidRDefault="00566FCE" w:rsidP="00197080">
            <w:r>
              <w:rPr>
                <w:b/>
                <w:sz w:val="22"/>
                <w:szCs w:val="22"/>
              </w:rPr>
              <w:t xml:space="preserve">Learning Outcome(s) and/or </w:t>
            </w:r>
            <w:r w:rsidRPr="008A08C5">
              <w:rPr>
                <w:b/>
                <w:sz w:val="22"/>
                <w:szCs w:val="22"/>
              </w:rPr>
              <w:t>Learning Intentions</w:t>
            </w:r>
          </w:p>
          <w:p w:rsidR="00566FCE" w:rsidRDefault="00566FCE" w:rsidP="00197080">
            <w:pPr>
              <w:rPr>
                <w:i/>
              </w:rPr>
            </w:pPr>
            <w:r w:rsidRPr="008A08C5">
              <w:rPr>
                <w:i/>
                <w:sz w:val="22"/>
                <w:szCs w:val="22"/>
              </w:rPr>
              <w:t>What should the students learn?</w:t>
            </w:r>
          </w:p>
          <w:p w:rsidR="00566FCE" w:rsidRDefault="00566FCE" w:rsidP="00197080">
            <w:pPr>
              <w:rPr>
                <w:i/>
              </w:rPr>
            </w:pPr>
          </w:p>
          <w:p w:rsidR="00566FCE" w:rsidRPr="008B1D40" w:rsidRDefault="00AE7098" w:rsidP="00AE7098">
            <w:pPr>
              <w:pStyle w:val="ListParagraph"/>
              <w:numPr>
                <w:ilvl w:val="0"/>
                <w:numId w:val="1"/>
              </w:numPr>
            </w:pPr>
            <w:r>
              <w:t>Examine the strategies used to manage risks</w:t>
            </w:r>
          </w:p>
        </w:tc>
        <w:tc>
          <w:tcPr>
            <w:tcW w:w="5495" w:type="dxa"/>
            <w:gridSpan w:val="2"/>
          </w:tcPr>
          <w:p w:rsidR="00566FCE" w:rsidRPr="008A08C5" w:rsidRDefault="00566FCE" w:rsidP="00197080">
            <w:r>
              <w:rPr>
                <w:b/>
                <w:sz w:val="22"/>
                <w:szCs w:val="22"/>
              </w:rPr>
              <w:t xml:space="preserve">Assessment and/or </w:t>
            </w:r>
            <w:r w:rsidRPr="008A08C5">
              <w:rPr>
                <w:b/>
                <w:sz w:val="22"/>
                <w:szCs w:val="22"/>
              </w:rPr>
              <w:t>Success Criteria</w:t>
            </w:r>
          </w:p>
          <w:p w:rsidR="00566FCE" w:rsidRPr="008A08C5" w:rsidRDefault="00566FCE" w:rsidP="00197080">
            <w:pPr>
              <w:rPr>
                <w:i/>
              </w:rPr>
            </w:pPr>
            <w:r w:rsidRPr="008A08C5">
              <w:rPr>
                <w:i/>
                <w:sz w:val="22"/>
                <w:szCs w:val="22"/>
              </w:rPr>
              <w:t>How do we know what we have learnt?</w:t>
            </w:r>
          </w:p>
          <w:p w:rsidR="00566FCE" w:rsidRPr="008A08C5" w:rsidRDefault="00566FCE" w:rsidP="00197080"/>
          <w:p w:rsidR="00566FCE" w:rsidRPr="008A08C5" w:rsidRDefault="00AE7098" w:rsidP="00197080">
            <w:r>
              <w:t xml:space="preserve">Students will fill out a work sheet with possible risks, causal factors and management strategies in preparation for their duo on camp. </w:t>
            </w:r>
          </w:p>
          <w:p w:rsidR="00566FCE" w:rsidRDefault="00566FCE" w:rsidP="00197080"/>
          <w:p w:rsidR="00566FCE" w:rsidRDefault="00566FCE" w:rsidP="00197080"/>
          <w:p w:rsidR="00566FCE" w:rsidRDefault="00566FCE" w:rsidP="00197080"/>
          <w:p w:rsidR="00566FCE" w:rsidRPr="008A08C5" w:rsidRDefault="00566FCE" w:rsidP="00197080"/>
          <w:p w:rsidR="00566FCE" w:rsidRPr="008A08C5" w:rsidRDefault="00566FCE" w:rsidP="00197080"/>
        </w:tc>
      </w:tr>
      <w:tr w:rsidR="00566FCE" w:rsidTr="00197080">
        <w:tc>
          <w:tcPr>
            <w:tcW w:w="10989" w:type="dxa"/>
            <w:gridSpan w:val="5"/>
          </w:tcPr>
          <w:p w:rsidR="00566FCE" w:rsidRPr="002F58C6" w:rsidRDefault="00566FCE" w:rsidP="00197080">
            <w:pPr>
              <w:rPr>
                <w:b/>
              </w:rPr>
            </w:pPr>
            <w:r w:rsidRPr="002F58C6">
              <w:rPr>
                <w:b/>
                <w:sz w:val="22"/>
                <w:szCs w:val="22"/>
              </w:rPr>
              <w:t>Key Competency Focus</w:t>
            </w:r>
          </w:p>
          <w:p w:rsidR="00566FCE" w:rsidRPr="00C00106" w:rsidRDefault="00566FCE" w:rsidP="00197080">
            <w:pPr>
              <w:rPr>
                <w:i/>
              </w:rPr>
            </w:pPr>
            <w:r>
              <w:rPr>
                <w:i/>
                <w:sz w:val="22"/>
                <w:szCs w:val="22"/>
              </w:rPr>
              <w:t>How is this key competency developed in this lesson?</w:t>
            </w:r>
          </w:p>
          <w:p w:rsidR="00566FCE" w:rsidRPr="008A08C5" w:rsidRDefault="00AE7098" w:rsidP="00AE7098">
            <w:r>
              <w:t>Thinking – students will think about possible dangers on their camp duo and will think about what they can do prior to leaving, and in the case that it happens to manage risks.</w:t>
            </w:r>
          </w:p>
        </w:tc>
      </w:tr>
      <w:tr w:rsidR="00566FCE" w:rsidTr="00197080">
        <w:tc>
          <w:tcPr>
            <w:tcW w:w="948" w:type="dxa"/>
            <w:tcBorders>
              <w:bottom w:val="single" w:sz="4" w:space="0" w:color="auto"/>
            </w:tcBorders>
          </w:tcPr>
          <w:p w:rsidR="00566FCE" w:rsidRPr="008A08C5" w:rsidRDefault="00566FCE" w:rsidP="00197080">
            <w:pPr>
              <w:rPr>
                <w:b/>
              </w:rPr>
            </w:pPr>
            <w:r w:rsidRPr="008A08C5">
              <w:rPr>
                <w:b/>
                <w:sz w:val="22"/>
                <w:szCs w:val="22"/>
              </w:rPr>
              <w:t>Time</w:t>
            </w:r>
          </w:p>
          <w:p w:rsidR="00566FCE" w:rsidRPr="008A08C5" w:rsidRDefault="00566FCE" w:rsidP="00197080">
            <w:pPr>
              <w:rPr>
                <w:b/>
              </w:rPr>
            </w:pPr>
          </w:p>
          <w:p w:rsidR="00566FCE" w:rsidRPr="008A08C5" w:rsidRDefault="00566FCE" w:rsidP="00197080">
            <w:pPr>
              <w:rPr>
                <w:b/>
              </w:rPr>
            </w:pPr>
          </w:p>
        </w:tc>
        <w:tc>
          <w:tcPr>
            <w:tcW w:w="4546" w:type="dxa"/>
            <w:gridSpan w:val="2"/>
            <w:tcBorders>
              <w:bottom w:val="single" w:sz="4" w:space="0" w:color="auto"/>
            </w:tcBorders>
          </w:tcPr>
          <w:p w:rsidR="00566FCE" w:rsidRPr="008A08C5" w:rsidRDefault="00566FCE" w:rsidP="00197080">
            <w:pPr>
              <w:rPr>
                <w:b/>
              </w:rPr>
            </w:pPr>
            <w:r w:rsidRPr="008A08C5">
              <w:rPr>
                <w:b/>
                <w:sz w:val="22"/>
                <w:szCs w:val="22"/>
              </w:rPr>
              <w:t>Activities</w:t>
            </w:r>
          </w:p>
        </w:tc>
        <w:tc>
          <w:tcPr>
            <w:tcW w:w="5495" w:type="dxa"/>
            <w:gridSpan w:val="2"/>
            <w:tcBorders>
              <w:bottom w:val="single" w:sz="4" w:space="0" w:color="auto"/>
            </w:tcBorders>
          </w:tcPr>
          <w:p w:rsidR="00566FCE" w:rsidRPr="008A08C5" w:rsidRDefault="00566FCE" w:rsidP="00197080">
            <w:pPr>
              <w:rPr>
                <w:i/>
              </w:rPr>
            </w:pPr>
            <w:r>
              <w:rPr>
                <w:b/>
                <w:sz w:val="22"/>
                <w:szCs w:val="22"/>
              </w:rPr>
              <w:t>Questions</w:t>
            </w:r>
          </w:p>
        </w:tc>
      </w:tr>
      <w:tr w:rsidR="00566FCE" w:rsidTr="00197080">
        <w:tc>
          <w:tcPr>
            <w:tcW w:w="948" w:type="dxa"/>
            <w:tcBorders>
              <w:bottom w:val="single" w:sz="4" w:space="0" w:color="auto"/>
            </w:tcBorders>
          </w:tcPr>
          <w:p w:rsidR="00566FCE" w:rsidRDefault="00566FCE" w:rsidP="00197080">
            <w:pPr>
              <w:rPr>
                <w:i/>
              </w:rPr>
            </w:pPr>
          </w:p>
          <w:p w:rsidR="00566FCE" w:rsidRDefault="00AE7098" w:rsidP="00197080">
            <w:pPr>
              <w:rPr>
                <w:i/>
              </w:rPr>
            </w:pPr>
            <w:r>
              <w:rPr>
                <w:i/>
              </w:rPr>
              <w:t>5min</w:t>
            </w:r>
          </w:p>
          <w:p w:rsidR="00566FCE" w:rsidRDefault="00566FCE" w:rsidP="00197080">
            <w:pPr>
              <w:rPr>
                <w:i/>
              </w:rPr>
            </w:pPr>
          </w:p>
          <w:p w:rsidR="00566FCE" w:rsidRPr="008A08C5" w:rsidRDefault="00566FCE" w:rsidP="00197080">
            <w:pPr>
              <w:rPr>
                <w:i/>
              </w:rPr>
            </w:pPr>
          </w:p>
        </w:tc>
        <w:tc>
          <w:tcPr>
            <w:tcW w:w="4546" w:type="dxa"/>
            <w:gridSpan w:val="2"/>
            <w:tcBorders>
              <w:bottom w:val="single" w:sz="4" w:space="0" w:color="auto"/>
            </w:tcBorders>
          </w:tcPr>
          <w:p w:rsidR="00566FCE" w:rsidRPr="008A08C5" w:rsidRDefault="00AE7098" w:rsidP="00197080">
            <w:pPr>
              <w:rPr>
                <w:b/>
                <w:bdr w:val="single" w:sz="4" w:space="0" w:color="auto"/>
              </w:rPr>
            </w:pPr>
            <w:r>
              <w:rPr>
                <w:b/>
                <w:sz w:val="22"/>
                <w:szCs w:val="22"/>
                <w:bdr w:val="single" w:sz="4" w:space="0" w:color="auto"/>
              </w:rPr>
              <w:t>Do Now</w:t>
            </w:r>
          </w:p>
          <w:p w:rsidR="00AE7098" w:rsidRDefault="00AE7098" w:rsidP="00197080">
            <w:r>
              <w:t xml:space="preserve">(Recap) What are the 3 categories of causal factors? List 3 things that come under each heading. </w:t>
            </w:r>
          </w:p>
          <w:p w:rsidR="00AE7098" w:rsidRDefault="00AE7098" w:rsidP="00197080"/>
          <w:p w:rsidR="00AE7098" w:rsidRDefault="00AE7098" w:rsidP="00197080">
            <w:r>
              <w:t>Activity 1:</w:t>
            </w:r>
          </w:p>
          <w:p w:rsidR="00AE7098" w:rsidRDefault="00AE7098" w:rsidP="00AE7098">
            <w:pPr>
              <w:pStyle w:val="ListParagraph"/>
              <w:numPr>
                <w:ilvl w:val="0"/>
                <w:numId w:val="1"/>
              </w:numPr>
            </w:pPr>
            <w:r>
              <w:t>In four groups, match up the headings and information of a risk analysis and management system</w:t>
            </w:r>
          </w:p>
          <w:p w:rsidR="00AE7098" w:rsidRDefault="00AE7098" w:rsidP="00AE7098"/>
          <w:p w:rsidR="00566FCE" w:rsidRDefault="00AE7098" w:rsidP="00197080">
            <w:r>
              <w:t xml:space="preserve"> Activity 2: </w:t>
            </w:r>
          </w:p>
          <w:p w:rsidR="00AE7098" w:rsidRDefault="00AE7098" w:rsidP="00AE7098">
            <w:pPr>
              <w:pStyle w:val="ListParagraph"/>
              <w:numPr>
                <w:ilvl w:val="0"/>
                <w:numId w:val="1"/>
              </w:numPr>
            </w:pPr>
            <w:r>
              <w:t>Brainstorm RAMS form for duo on camp</w:t>
            </w:r>
          </w:p>
          <w:p w:rsidR="00AE7098" w:rsidRDefault="00AE7098" w:rsidP="00AE7098">
            <w:pPr>
              <w:pStyle w:val="ListParagraph"/>
              <w:numPr>
                <w:ilvl w:val="0"/>
                <w:numId w:val="1"/>
              </w:numPr>
            </w:pPr>
            <w:r>
              <w:t>What could go wrong? What are the causal factors? And what will you do before you go on camp to manage risks?</w:t>
            </w:r>
          </w:p>
          <w:p w:rsidR="00AE7098" w:rsidRDefault="00AE7098" w:rsidP="00AE7098">
            <w:pPr>
              <w:pStyle w:val="ListParagraph"/>
              <w:numPr>
                <w:ilvl w:val="0"/>
                <w:numId w:val="1"/>
              </w:numPr>
            </w:pPr>
            <w:r>
              <w:t>In pairs (with your duo buddy if possible), fill in the blank RAMS form relating to the duo.</w:t>
            </w:r>
          </w:p>
          <w:p w:rsidR="00AE7098" w:rsidRDefault="00AE7098" w:rsidP="00AE7098"/>
          <w:p w:rsidR="00AE7098" w:rsidRDefault="00AE7098" w:rsidP="00AE7098">
            <w:r>
              <w:t xml:space="preserve">Activity 3: </w:t>
            </w:r>
          </w:p>
          <w:p w:rsidR="00AE7098" w:rsidRDefault="00AE7098" w:rsidP="00AE7098">
            <w:pPr>
              <w:pStyle w:val="ListParagraph"/>
              <w:numPr>
                <w:ilvl w:val="0"/>
                <w:numId w:val="1"/>
              </w:numPr>
            </w:pPr>
            <w:r>
              <w:t xml:space="preserve">Brainstorm possible emergency situations that might eventuate from duo (give them some examples </w:t>
            </w:r>
            <w:r>
              <w:sym w:font="Wingdings" w:char="F0E0"/>
            </w:r>
            <w:r>
              <w:t>)</w:t>
            </w:r>
          </w:p>
          <w:p w:rsidR="00AE7098" w:rsidRDefault="00AE7098" w:rsidP="00AE7098">
            <w:pPr>
              <w:pStyle w:val="ListParagraph"/>
              <w:numPr>
                <w:ilvl w:val="0"/>
                <w:numId w:val="1"/>
              </w:numPr>
            </w:pPr>
            <w:r>
              <w:t>Answer the questions – can role play or just present to class verbally</w:t>
            </w:r>
          </w:p>
          <w:p w:rsidR="00AE7098" w:rsidRDefault="00AE7098" w:rsidP="00AE7098">
            <w:pPr>
              <w:pStyle w:val="ListParagraph"/>
              <w:numPr>
                <w:ilvl w:val="0"/>
                <w:numId w:val="1"/>
              </w:numPr>
            </w:pPr>
            <w:r>
              <w:t>Questions: what action(s) would you take if any of these occurred? What equipment should be carried in case of emergency, and how would this help?</w:t>
            </w:r>
          </w:p>
          <w:p w:rsidR="00AE7098" w:rsidRDefault="00AE7098" w:rsidP="00AE7098"/>
          <w:p w:rsidR="00AE7098" w:rsidRDefault="00AE7098" w:rsidP="00AE7098">
            <w:r>
              <w:t>Wrap up:</w:t>
            </w:r>
          </w:p>
          <w:p w:rsidR="00AE7098" w:rsidRPr="008A08C5" w:rsidRDefault="00AE7098" w:rsidP="00AE7098">
            <w:r>
              <w:lastRenderedPageBreak/>
              <w:t>Link back to SLO: ask students what the strategies are to manage risks and get one example each of something they would do prior to going on camp to manage the risks involved.</w:t>
            </w:r>
          </w:p>
        </w:tc>
        <w:tc>
          <w:tcPr>
            <w:tcW w:w="5495" w:type="dxa"/>
            <w:gridSpan w:val="2"/>
            <w:tcBorders>
              <w:bottom w:val="single" w:sz="4" w:space="0" w:color="auto"/>
            </w:tcBorders>
          </w:tcPr>
          <w:p w:rsidR="00566FCE" w:rsidRDefault="00566FCE" w:rsidP="00197080"/>
          <w:p w:rsidR="00566FCE" w:rsidRDefault="00566FCE" w:rsidP="00197080"/>
          <w:p w:rsidR="00566FCE" w:rsidRDefault="00566FCE" w:rsidP="00197080"/>
          <w:p w:rsidR="00566FCE" w:rsidRDefault="00566FCE" w:rsidP="00197080"/>
          <w:p w:rsidR="00566FCE" w:rsidRDefault="00566FCE" w:rsidP="00197080"/>
          <w:p w:rsidR="00566FCE" w:rsidRDefault="00566FCE" w:rsidP="00197080"/>
          <w:p w:rsidR="00566FCE" w:rsidRDefault="00566FCE" w:rsidP="00197080"/>
          <w:p w:rsidR="00566FCE" w:rsidRDefault="00566FCE" w:rsidP="00197080"/>
          <w:p w:rsidR="00566FCE" w:rsidRDefault="00566FCE" w:rsidP="00197080"/>
          <w:p w:rsidR="00566FCE" w:rsidRDefault="00566FCE" w:rsidP="00197080"/>
          <w:p w:rsidR="00566FCE" w:rsidRDefault="00566FCE" w:rsidP="00197080"/>
          <w:p w:rsidR="00566FCE" w:rsidRDefault="00566FCE" w:rsidP="00197080">
            <w:pPr>
              <w:rPr>
                <w:b/>
              </w:rPr>
            </w:pPr>
          </w:p>
          <w:p w:rsidR="00922B38" w:rsidRDefault="00922B38" w:rsidP="00197080">
            <w:pPr>
              <w:rPr>
                <w:b/>
              </w:rPr>
            </w:pPr>
            <w:r>
              <w:rPr>
                <w:b/>
              </w:rPr>
              <w:t>See attached for an example</w:t>
            </w:r>
            <w:bookmarkStart w:id="0" w:name="_GoBack"/>
            <w:bookmarkEnd w:id="0"/>
          </w:p>
          <w:p w:rsidR="00922B38" w:rsidRDefault="00922B38" w:rsidP="00197080">
            <w:pPr>
              <w:rPr>
                <w:b/>
              </w:rPr>
            </w:pPr>
          </w:p>
          <w:p w:rsidR="00922B38" w:rsidRDefault="00922B38" w:rsidP="00197080">
            <w:pPr>
              <w:rPr>
                <w:b/>
              </w:rPr>
            </w:pPr>
          </w:p>
          <w:p w:rsidR="00922B38" w:rsidRDefault="00922B38" w:rsidP="00197080">
            <w:pPr>
              <w:rPr>
                <w:b/>
              </w:rPr>
            </w:pPr>
          </w:p>
          <w:p w:rsidR="00922B38" w:rsidRDefault="00922B38" w:rsidP="00197080">
            <w:pPr>
              <w:rPr>
                <w:b/>
              </w:rPr>
            </w:pPr>
          </w:p>
          <w:p w:rsidR="00922B38" w:rsidRDefault="00922B38" w:rsidP="00197080">
            <w:pPr>
              <w:rPr>
                <w:b/>
              </w:rPr>
            </w:pPr>
          </w:p>
          <w:p w:rsidR="00922B38" w:rsidRDefault="00922B38" w:rsidP="00197080">
            <w:pPr>
              <w:rPr>
                <w:b/>
              </w:rPr>
            </w:pPr>
          </w:p>
          <w:p w:rsidR="00922B38" w:rsidRDefault="00922B38" w:rsidP="00197080">
            <w:pPr>
              <w:rPr>
                <w:b/>
              </w:rPr>
            </w:pPr>
          </w:p>
          <w:p w:rsidR="00922B38" w:rsidRDefault="00922B38" w:rsidP="00197080">
            <w:pPr>
              <w:rPr>
                <w:b/>
              </w:rPr>
            </w:pPr>
          </w:p>
          <w:p w:rsidR="00922B38" w:rsidRDefault="00922B38" w:rsidP="00197080">
            <w:pPr>
              <w:rPr>
                <w:b/>
              </w:rPr>
            </w:pPr>
          </w:p>
          <w:p w:rsidR="00922B38" w:rsidRDefault="00922B38" w:rsidP="00197080">
            <w:pPr>
              <w:rPr>
                <w:b/>
              </w:rPr>
            </w:pPr>
            <w:r>
              <w:rPr>
                <w:b/>
              </w:rPr>
              <w:t>E.g.</w:t>
            </w:r>
          </w:p>
          <w:p w:rsidR="00922B38" w:rsidRDefault="00922B38" w:rsidP="00922B38">
            <w:pPr>
              <w:pStyle w:val="ListParagraph"/>
              <w:numPr>
                <w:ilvl w:val="0"/>
                <w:numId w:val="3"/>
              </w:numPr>
              <w:rPr>
                <w:b/>
              </w:rPr>
            </w:pPr>
            <w:r w:rsidRPr="00922B38">
              <w:rPr>
                <w:b/>
              </w:rPr>
              <w:t>Hypothermia</w:t>
            </w:r>
          </w:p>
          <w:p w:rsidR="00922B38" w:rsidRDefault="00922B38" w:rsidP="00922B38">
            <w:pPr>
              <w:pStyle w:val="ListParagraph"/>
              <w:numPr>
                <w:ilvl w:val="0"/>
                <w:numId w:val="3"/>
              </w:numPr>
              <w:rPr>
                <w:b/>
              </w:rPr>
            </w:pPr>
            <w:r>
              <w:rPr>
                <w:b/>
              </w:rPr>
              <w:t>Blisters</w:t>
            </w:r>
          </w:p>
          <w:p w:rsidR="00922B38" w:rsidRDefault="00922B38" w:rsidP="00922B38">
            <w:pPr>
              <w:pStyle w:val="ListParagraph"/>
              <w:numPr>
                <w:ilvl w:val="0"/>
                <w:numId w:val="3"/>
              </w:numPr>
              <w:rPr>
                <w:b/>
              </w:rPr>
            </w:pPr>
            <w:r>
              <w:rPr>
                <w:b/>
              </w:rPr>
              <w:t>Severe sunburn</w:t>
            </w:r>
          </w:p>
          <w:p w:rsidR="00922B38" w:rsidRDefault="00922B38" w:rsidP="00922B38">
            <w:pPr>
              <w:pStyle w:val="ListParagraph"/>
              <w:numPr>
                <w:ilvl w:val="0"/>
                <w:numId w:val="3"/>
              </w:numPr>
              <w:rPr>
                <w:b/>
              </w:rPr>
            </w:pPr>
            <w:r>
              <w:rPr>
                <w:b/>
              </w:rPr>
              <w:t>Getting lost</w:t>
            </w:r>
          </w:p>
          <w:p w:rsidR="00922B38" w:rsidRDefault="00922B38" w:rsidP="00922B38">
            <w:pPr>
              <w:pStyle w:val="ListParagraph"/>
              <w:numPr>
                <w:ilvl w:val="0"/>
                <w:numId w:val="3"/>
              </w:numPr>
              <w:rPr>
                <w:b/>
              </w:rPr>
            </w:pPr>
            <w:r>
              <w:rPr>
                <w:b/>
              </w:rPr>
              <w:t>Broken leg</w:t>
            </w:r>
          </w:p>
          <w:p w:rsidR="00922B38" w:rsidRPr="00922B38" w:rsidRDefault="00922B38" w:rsidP="00922B38">
            <w:pPr>
              <w:pStyle w:val="ListParagraph"/>
              <w:numPr>
                <w:ilvl w:val="0"/>
                <w:numId w:val="3"/>
              </w:numPr>
              <w:rPr>
                <w:b/>
              </w:rPr>
            </w:pPr>
            <w:r>
              <w:rPr>
                <w:b/>
              </w:rPr>
              <w:t>Any others?</w:t>
            </w:r>
          </w:p>
        </w:tc>
      </w:tr>
      <w:tr w:rsidR="00566FCE" w:rsidTr="00197080">
        <w:tc>
          <w:tcPr>
            <w:tcW w:w="10989" w:type="dxa"/>
            <w:gridSpan w:val="5"/>
            <w:tcBorders>
              <w:top w:val="single" w:sz="4" w:space="0" w:color="auto"/>
            </w:tcBorders>
          </w:tcPr>
          <w:p w:rsidR="00566FCE" w:rsidRPr="008A08C5" w:rsidRDefault="00566FCE" w:rsidP="00197080">
            <w:pPr>
              <w:rPr>
                <w:b/>
              </w:rPr>
            </w:pPr>
            <w:r w:rsidRPr="008A08C5">
              <w:rPr>
                <w:b/>
                <w:sz w:val="22"/>
                <w:szCs w:val="22"/>
              </w:rPr>
              <w:lastRenderedPageBreak/>
              <w:t>Equipment</w:t>
            </w:r>
          </w:p>
          <w:p w:rsidR="00566FCE" w:rsidRDefault="00AE7098" w:rsidP="00197080">
            <w:r>
              <w:t>4 * laminated sets of mix and match activity</w:t>
            </w:r>
          </w:p>
          <w:p w:rsidR="00AE7098" w:rsidRDefault="00922B38" w:rsidP="00197080">
            <w:r>
              <w:t>Class set of RAMS forms filled in + class set of blank ones</w:t>
            </w:r>
          </w:p>
          <w:p w:rsidR="00566FCE" w:rsidRPr="008A08C5" w:rsidRDefault="00922B38" w:rsidP="00197080">
            <w:pPr>
              <w:rPr>
                <w:b/>
              </w:rPr>
            </w:pPr>
            <w:r>
              <w:t>Whiteboard pens</w:t>
            </w:r>
          </w:p>
          <w:p w:rsidR="00566FCE" w:rsidRPr="008A08C5" w:rsidRDefault="00566FCE" w:rsidP="00197080">
            <w:pPr>
              <w:rPr>
                <w:b/>
              </w:rPr>
            </w:pPr>
            <w:r w:rsidRPr="008A08C5">
              <w:rPr>
                <w:b/>
                <w:sz w:val="22"/>
                <w:szCs w:val="22"/>
              </w:rPr>
              <w:t>Resources</w:t>
            </w:r>
          </w:p>
          <w:p w:rsidR="00566FCE" w:rsidRPr="00922B38" w:rsidRDefault="00922B38" w:rsidP="00197080">
            <w:r>
              <w:t xml:space="preserve">See attached </w:t>
            </w:r>
          </w:p>
          <w:p w:rsidR="00566FCE" w:rsidRPr="008A08C5" w:rsidRDefault="00566FCE" w:rsidP="00197080"/>
        </w:tc>
      </w:tr>
      <w:tr w:rsidR="00566FCE" w:rsidTr="00197080">
        <w:tc>
          <w:tcPr>
            <w:tcW w:w="10989" w:type="dxa"/>
            <w:gridSpan w:val="5"/>
          </w:tcPr>
          <w:p w:rsidR="00566FCE" w:rsidRPr="008A08C5" w:rsidRDefault="00566FCE" w:rsidP="00197080">
            <w:pPr>
              <w:rPr>
                <w:b/>
              </w:rPr>
            </w:pPr>
            <w:r>
              <w:rPr>
                <w:b/>
                <w:sz w:val="22"/>
                <w:szCs w:val="22"/>
              </w:rPr>
              <w:t xml:space="preserve">Teacher </w:t>
            </w:r>
            <w:r w:rsidRPr="008A08C5">
              <w:rPr>
                <w:b/>
                <w:sz w:val="22"/>
                <w:szCs w:val="22"/>
              </w:rPr>
              <w:t>Evaluation</w:t>
            </w:r>
          </w:p>
          <w:p w:rsidR="00566FCE" w:rsidRPr="008A08C5" w:rsidRDefault="00566FCE" w:rsidP="00197080">
            <w:pPr>
              <w:rPr>
                <w:i/>
              </w:rPr>
            </w:pPr>
            <w:r w:rsidRPr="008A08C5">
              <w:rPr>
                <w:i/>
                <w:sz w:val="22"/>
                <w:szCs w:val="22"/>
              </w:rPr>
              <w:t>Student achievement – where to next?</w:t>
            </w:r>
          </w:p>
          <w:p w:rsidR="00566FCE" w:rsidRPr="008A08C5" w:rsidRDefault="00566FCE" w:rsidP="00197080">
            <w:pPr>
              <w:rPr>
                <w:i/>
              </w:rPr>
            </w:pPr>
          </w:p>
          <w:p w:rsidR="00566FCE" w:rsidRPr="008A08C5" w:rsidRDefault="00566FCE" w:rsidP="00197080">
            <w:pPr>
              <w:rPr>
                <w:i/>
              </w:rPr>
            </w:pPr>
          </w:p>
          <w:p w:rsidR="00566FCE" w:rsidRPr="008A08C5" w:rsidRDefault="00566FCE" w:rsidP="00197080">
            <w:pPr>
              <w:tabs>
                <w:tab w:val="left" w:pos="1812"/>
              </w:tabs>
              <w:rPr>
                <w:i/>
              </w:rPr>
            </w:pPr>
            <w:r w:rsidRPr="008A08C5">
              <w:rPr>
                <w:i/>
                <w:sz w:val="22"/>
                <w:szCs w:val="22"/>
              </w:rPr>
              <w:t xml:space="preserve">Teacher practice – </w:t>
            </w:r>
            <w:r w:rsidRPr="008A08C5">
              <w:rPr>
                <w:i/>
                <w:sz w:val="22"/>
                <w:szCs w:val="22"/>
              </w:rPr>
              <w:tab/>
              <w:t xml:space="preserve">what have I learnt? </w:t>
            </w:r>
          </w:p>
          <w:p w:rsidR="00566FCE" w:rsidRPr="008A08C5" w:rsidRDefault="00566FCE" w:rsidP="00197080">
            <w:pPr>
              <w:tabs>
                <w:tab w:val="left" w:pos="1812"/>
              </w:tabs>
            </w:pPr>
            <w:r w:rsidRPr="008A08C5">
              <w:rPr>
                <w:i/>
                <w:sz w:val="22"/>
                <w:szCs w:val="22"/>
              </w:rPr>
              <w:tab/>
            </w:r>
            <w:proofErr w:type="gramStart"/>
            <w:r w:rsidRPr="008A08C5">
              <w:rPr>
                <w:i/>
                <w:sz w:val="22"/>
                <w:szCs w:val="22"/>
              </w:rPr>
              <w:t>what</w:t>
            </w:r>
            <w:proofErr w:type="gramEnd"/>
            <w:r w:rsidRPr="008A08C5">
              <w:rPr>
                <w:i/>
                <w:sz w:val="22"/>
                <w:szCs w:val="22"/>
              </w:rPr>
              <w:t xml:space="preserve"> will I change?</w:t>
            </w:r>
          </w:p>
          <w:p w:rsidR="00566FCE" w:rsidRPr="008A08C5" w:rsidRDefault="00566FCE" w:rsidP="00197080">
            <w:pPr>
              <w:rPr>
                <w:b/>
              </w:rPr>
            </w:pPr>
          </w:p>
          <w:p w:rsidR="00566FCE" w:rsidRPr="008A08C5" w:rsidRDefault="00566FCE" w:rsidP="00197080"/>
        </w:tc>
      </w:tr>
    </w:tbl>
    <w:p w:rsidR="00566FCE" w:rsidRPr="000A0525" w:rsidRDefault="00566FCE" w:rsidP="00566FCE"/>
    <w:p w:rsidR="00566FCE" w:rsidRDefault="00566FCE" w:rsidP="00566FCE"/>
    <w:p w:rsidR="000F081C" w:rsidRDefault="000F081C"/>
    <w:sectPr w:rsidR="000F081C" w:rsidSect="002F58C6">
      <w:footerReference w:type="default" r:id="rId6"/>
      <w:pgSz w:w="11907" w:h="16840" w:code="9"/>
      <w:pgMar w:top="397" w:right="567" w:bottom="397" w:left="567" w:header="709"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D47" w:rsidRPr="00425AAC" w:rsidRDefault="008C02F1">
    <w:pPr>
      <w:pStyle w:val="Footer"/>
      <w:rPr>
        <w:sz w:val="14"/>
      </w:rPr>
    </w:pPr>
    <w:r w:rsidRPr="00842FE1">
      <w:rPr>
        <w:sz w:val="14"/>
      </w:rPr>
      <w:fldChar w:fldCharType="begin"/>
    </w:r>
    <w:r w:rsidRPr="00842FE1">
      <w:rPr>
        <w:sz w:val="14"/>
      </w:rPr>
      <w:instrText xml:space="preserve"> FILENAME \p </w:instrText>
    </w:r>
    <w:r w:rsidRPr="00842FE1">
      <w:rPr>
        <w:sz w:val="14"/>
      </w:rPr>
      <w:fldChar w:fldCharType="separate"/>
    </w:r>
    <w:r>
      <w:rPr>
        <w:noProof/>
        <w:sz w:val="14"/>
      </w:rPr>
      <w:t>F:\T COL\OGHS\Year 12 PE\Risk management 2.8\LESSON PLAN - managing risks.docx</w:t>
    </w:r>
    <w:r w:rsidRPr="00842FE1">
      <w:rPr>
        <w:sz w:val="1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6ABD"/>
    <w:multiLevelType w:val="hybridMultilevel"/>
    <w:tmpl w:val="2BFA8DEA"/>
    <w:lvl w:ilvl="0" w:tplc="771498F6">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7924517"/>
    <w:multiLevelType w:val="hybridMultilevel"/>
    <w:tmpl w:val="738E906E"/>
    <w:lvl w:ilvl="0" w:tplc="771498F6">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5F15127"/>
    <w:multiLevelType w:val="hybridMultilevel"/>
    <w:tmpl w:val="994EB24C"/>
    <w:lvl w:ilvl="0" w:tplc="771498F6">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FCE"/>
    <w:rsid w:val="000F081C"/>
    <w:rsid w:val="00566FCE"/>
    <w:rsid w:val="008C02F1"/>
    <w:rsid w:val="00922B38"/>
    <w:rsid w:val="00AE709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F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66FCE"/>
    <w:pPr>
      <w:tabs>
        <w:tab w:val="center" w:pos="4320"/>
        <w:tab w:val="right" w:pos="8640"/>
      </w:tabs>
    </w:pPr>
  </w:style>
  <w:style w:type="character" w:customStyle="1" w:styleId="FooterChar">
    <w:name w:val="Footer Char"/>
    <w:basedOn w:val="DefaultParagraphFont"/>
    <w:link w:val="Footer"/>
    <w:rsid w:val="00566FCE"/>
    <w:rPr>
      <w:rFonts w:ascii="Times New Roman" w:eastAsia="Times New Roman" w:hAnsi="Times New Roman" w:cs="Times New Roman"/>
      <w:sz w:val="24"/>
      <w:szCs w:val="24"/>
    </w:rPr>
  </w:style>
  <w:style w:type="paragraph" w:styleId="ListParagraph">
    <w:name w:val="List Paragraph"/>
    <w:basedOn w:val="Normal"/>
    <w:uiPriority w:val="34"/>
    <w:qFormat/>
    <w:rsid w:val="00566F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F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66FCE"/>
    <w:pPr>
      <w:tabs>
        <w:tab w:val="center" w:pos="4320"/>
        <w:tab w:val="right" w:pos="8640"/>
      </w:tabs>
    </w:pPr>
  </w:style>
  <w:style w:type="character" w:customStyle="1" w:styleId="FooterChar">
    <w:name w:val="Footer Char"/>
    <w:basedOn w:val="DefaultParagraphFont"/>
    <w:link w:val="Footer"/>
    <w:rsid w:val="00566FCE"/>
    <w:rPr>
      <w:rFonts w:ascii="Times New Roman" w:eastAsia="Times New Roman" w:hAnsi="Times New Roman" w:cs="Times New Roman"/>
      <w:sz w:val="24"/>
      <w:szCs w:val="24"/>
    </w:rPr>
  </w:style>
  <w:style w:type="paragraph" w:styleId="ListParagraph">
    <w:name w:val="List Paragraph"/>
    <w:basedOn w:val="Normal"/>
    <w:uiPriority w:val="34"/>
    <w:qFormat/>
    <w:rsid w:val="00566F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Otago</Company>
  <LinksUpToDate>false</LinksUpToDate>
  <CharactersWithSpaces>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Student</dc:creator>
  <cp:keywords/>
  <dc:description/>
  <cp:lastModifiedBy>A. Student</cp:lastModifiedBy>
  <cp:revision>3</cp:revision>
  <cp:lastPrinted>2011-08-31T05:17:00Z</cp:lastPrinted>
  <dcterms:created xsi:type="dcterms:W3CDTF">2011-08-31T04:58:00Z</dcterms:created>
  <dcterms:modified xsi:type="dcterms:W3CDTF">2011-08-31T05:29:00Z</dcterms:modified>
</cp:coreProperties>
</file>